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47949">
      <w:pPr>
        <w:jc w:val="center"/>
        <w:rPr>
          <w:rFonts w:hint="eastAsia"/>
          <w:color w:val="auto"/>
          <w:lang w:val="en-US" w:eastAsia="zh-CN"/>
        </w:rPr>
      </w:pPr>
      <w:r>
        <w:rPr>
          <w:rFonts w:hint="eastAsia" w:ascii="微软雅黑" w:hAnsi="微软雅黑" w:eastAsia="微软雅黑" w:cs="微软雅黑"/>
          <w:color w:val="auto"/>
          <w:sz w:val="40"/>
          <w:szCs w:val="40"/>
          <w:lang w:val="en-US" w:eastAsia="zh-CN"/>
        </w:rPr>
        <w:t>招标公告</w:t>
      </w:r>
    </w:p>
    <w:p w14:paraId="76258376">
      <w:pPr>
        <w:rPr>
          <w:rFonts w:hint="eastAsia"/>
          <w:lang w:val="en-US" w:eastAsia="zh-CN"/>
        </w:rPr>
      </w:pPr>
    </w:p>
    <w:p w14:paraId="0DF312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信莱物业管理有限公司就尚北雅苑项目零星维修改造工程拟在山钢产城阳光采购平台进行招标采购，现邀请投标人参与招标。</w:t>
      </w:r>
    </w:p>
    <w:p w14:paraId="4C59B34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一、项目内容</w:t>
      </w:r>
    </w:p>
    <w:p w14:paraId="23B0C5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vertAlign w:val="baseline"/>
          <w:lang w:val="en-US" w:eastAsia="zh-CN"/>
        </w:rPr>
        <w:t>项目名称：尚北雅苑项目。</w:t>
      </w:r>
    </w:p>
    <w:p w14:paraId="602473F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vertAlign w:val="baseline"/>
          <w:lang w:val="en-US" w:eastAsia="zh-CN"/>
        </w:rPr>
      </w:pPr>
      <w:r>
        <w:rPr>
          <w:rFonts w:hint="eastAsia" w:ascii="仿宋" w:hAnsi="仿宋" w:eastAsia="仿宋" w:cs="仿宋"/>
          <w:kern w:val="2"/>
          <w:sz w:val="32"/>
          <w:szCs w:val="32"/>
          <w:vertAlign w:val="baseline"/>
          <w:lang w:val="en-US" w:eastAsia="zh-CN" w:bidi="ar-SA"/>
        </w:rPr>
        <w:t>2.</w:t>
      </w:r>
      <w:r>
        <w:rPr>
          <w:rFonts w:hint="eastAsia" w:ascii="仿宋" w:hAnsi="仿宋" w:eastAsia="仿宋" w:cs="仿宋"/>
          <w:sz w:val="32"/>
          <w:szCs w:val="32"/>
          <w:vertAlign w:val="baseline"/>
          <w:lang w:val="en-US" w:eastAsia="zh-CN"/>
        </w:rPr>
        <w:t>项目地点：</w:t>
      </w:r>
      <w:r>
        <w:rPr>
          <w:rFonts w:hint="eastAsia" w:ascii="仿宋" w:hAnsi="仿宋" w:eastAsia="仿宋" w:cs="仿宋"/>
          <w:kern w:val="0"/>
          <w:sz w:val="32"/>
          <w:szCs w:val="32"/>
          <w:u w:val="none"/>
          <w:lang w:val="en-US" w:eastAsia="zh-CN"/>
        </w:rPr>
        <w:t>上海市宝山区顾村镇言观路388弄。</w:t>
      </w:r>
    </w:p>
    <w:p w14:paraId="7ED816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3.招标内容：尚北雅苑项目零星维修。</w:t>
      </w:r>
    </w:p>
    <w:p w14:paraId="5D33E3D6">
      <w:pPr>
        <w:pStyle w:val="8"/>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4.服务期限：合同期1年，自合同签订之日起计算，具体以招标文件为准。</w:t>
      </w:r>
    </w:p>
    <w:p w14:paraId="5F71F125">
      <w:pPr>
        <w:pStyle w:val="8"/>
        <w:numPr>
          <w:ilvl w:val="0"/>
          <w:numId w:val="0"/>
        </w:numPr>
        <w:rPr>
          <w:rFonts w:hint="eastAsia"/>
          <w:lang w:val="en-US" w:eastAsia="zh-CN"/>
        </w:rPr>
      </w:pPr>
    </w:p>
    <w:p w14:paraId="1768D89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二、项目概况</w:t>
      </w:r>
    </w:p>
    <w:p w14:paraId="650C848B">
      <w:pPr>
        <w:pStyle w:val="5"/>
        <w:numPr>
          <w:ilvl w:val="0"/>
          <w:numId w:val="0"/>
        </w:numPr>
        <w:ind w:firstLine="640" w:firstLineChars="200"/>
        <w:rPr>
          <w:rFonts w:hint="eastAsia" w:ascii="仿宋" w:hAnsi="仿宋" w:eastAsia="仿宋" w:cs="仿宋"/>
          <w:kern w:val="0"/>
          <w:sz w:val="32"/>
          <w:szCs w:val="32"/>
          <w:u w:val="none"/>
          <w:lang w:eastAsia="zh-CN"/>
        </w:rPr>
      </w:pPr>
      <w:r>
        <w:rPr>
          <w:rFonts w:hint="eastAsia" w:ascii="仿宋" w:hAnsi="仿宋" w:eastAsia="仿宋" w:cs="仿宋"/>
          <w:kern w:val="0"/>
          <w:sz w:val="32"/>
          <w:szCs w:val="32"/>
          <w:u w:val="none"/>
          <w:lang w:val="en-US" w:eastAsia="zh-CN"/>
        </w:rPr>
        <w:t>尚北雅苑位于上海市宝山区顾村镇言观路388弄，</w:t>
      </w:r>
      <w:r>
        <w:rPr>
          <w:rFonts w:hint="eastAsia" w:ascii="仿宋" w:hAnsi="仿宋" w:eastAsia="仿宋" w:cs="仿宋"/>
          <w:sz w:val="32"/>
          <w:szCs w:val="32"/>
          <w:lang w:val="en-US" w:eastAsia="zh-CN"/>
        </w:rPr>
        <w:t>以住宅为主要业态的居民住宅小区</w:t>
      </w:r>
      <w:r>
        <w:rPr>
          <w:rFonts w:hint="eastAsia" w:ascii="仿宋" w:hAnsi="仿宋" w:eastAsia="仿宋" w:cs="仿宋"/>
          <w:kern w:val="0"/>
          <w:sz w:val="32"/>
          <w:szCs w:val="32"/>
          <w:u w:val="none"/>
          <w:lang w:val="en-US" w:eastAsia="zh-CN"/>
        </w:rPr>
        <w:t>，总建筑面积约7.7万㎡，楼座9幢，居民户数872户；</w:t>
      </w:r>
    </w:p>
    <w:p w14:paraId="75434F0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三、招标范围</w:t>
      </w:r>
    </w:p>
    <w:p w14:paraId="30586A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东门消防大门改造、南门出入口改造、20号楼污水改造工程、绿化移栽、新建建筑垃圾房、非机动车库改造、档案室改造、绿化内做雨水井、排水沟、小区路灯灯头更换、居委办公室装修改造、消防水泵房改造等零星施工。</w:t>
      </w:r>
    </w:p>
    <w:p w14:paraId="6F0B519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四、投标单位应具备的条件</w:t>
      </w:r>
    </w:p>
    <w:p w14:paraId="4B1A86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1.资质要求：</w:t>
      </w:r>
    </w:p>
    <w:p w14:paraId="666A4EA2">
      <w:pPr>
        <w:pStyle w:val="4"/>
        <w:spacing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（1）必须具备建筑装修工程专业承包资质或相关维修资质证书，具备独立法人的资格，有固定的办公地点、固定的人员及能够承担本招标工作内容的供应商；</w:t>
      </w:r>
    </w:p>
    <w:p w14:paraId="38B6492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（2）具有良好的商业信誉和健全的财务会计制度；</w:t>
      </w:r>
    </w:p>
    <w:p w14:paraId="792DAE5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（3）有依法缴纳税收记录和社保资金的良好记录；</w:t>
      </w:r>
    </w:p>
    <w:p w14:paraId="31CD57C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（4）单位负责人为同一人或者存在直接控股、管理关系的不同供应商，不得参加同一合同项下的采购活动；</w:t>
      </w:r>
    </w:p>
    <w:p w14:paraId="0F9BB193">
      <w:pPr>
        <w:pStyle w:val="2"/>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（5）在“信用中国”网站(www.creditchina.gov.cn)、“中国政府采购网”(www.ccgp.gov.cn)上没有列入失信被执行人名单，没有列入重大税收违法案件当事人名单，没有列入政府采购严重违法失信名单。</w:t>
      </w:r>
    </w:p>
    <w:p w14:paraId="187FD2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2.项目负责人应具有的条件</w:t>
      </w:r>
    </w:p>
    <w:p w14:paraId="58F1F9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kern w:val="2"/>
          <w:sz w:val="32"/>
          <w:szCs w:val="32"/>
          <w:lang w:val="en-US" w:eastAsia="zh-CN" w:bidi="ar-SA"/>
        </w:rPr>
        <w:t>近三年内承接过类似零星维修项目</w:t>
      </w:r>
      <w:r>
        <w:rPr>
          <w:rFonts w:hint="eastAsia" w:ascii="仿宋" w:hAnsi="仿宋" w:eastAsia="仿宋" w:cs="仿宋"/>
          <w:sz w:val="32"/>
          <w:szCs w:val="32"/>
          <w:lang w:val="en-US" w:eastAsia="zh-CN"/>
        </w:rPr>
        <w:t>或相关行业工作经验；</w:t>
      </w:r>
    </w:p>
    <w:p w14:paraId="44D663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（2）对项目的质量和效果高度负责，积极解决项目中出现的各种问题；能迅速应对各种突发情况，确保维修工作顺利；</w:t>
      </w:r>
    </w:p>
    <w:p w14:paraId="4E37CF49">
      <w:pPr>
        <w:pStyle w:val="4"/>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kern w:val="2"/>
          <w:sz w:val="32"/>
          <w:szCs w:val="32"/>
          <w:lang w:val="en-US" w:eastAsia="zh-CN" w:bidi="ar-SA"/>
        </w:rPr>
        <w:t>需具备一定沟通能力，对维修服务方案（含应急响应机制、人员配置、工期承诺等）能合理安排。</w:t>
      </w:r>
    </w:p>
    <w:p w14:paraId="1CC911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3.同类工程经验要求</w:t>
      </w:r>
    </w:p>
    <w:p w14:paraId="15324BCE">
      <w:pPr>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近三年内承接过类似零星维修项目</w:t>
      </w:r>
      <w:r>
        <w:rPr>
          <w:rFonts w:hint="eastAsia" w:ascii="仿宋" w:hAnsi="仿宋" w:eastAsia="仿宋" w:cs="仿宋"/>
          <w:sz w:val="32"/>
          <w:szCs w:val="32"/>
          <w:lang w:val="en-US" w:eastAsia="zh-CN"/>
        </w:rPr>
        <w:t>或类似项目业绩</w:t>
      </w:r>
      <w:r>
        <w:rPr>
          <w:rFonts w:hint="eastAsia" w:ascii="仿宋" w:hAnsi="仿宋" w:eastAsia="仿宋" w:cs="仿宋"/>
          <w:kern w:val="2"/>
          <w:sz w:val="32"/>
          <w:szCs w:val="32"/>
          <w:lang w:val="en-US" w:eastAsia="zh-CN" w:bidi="ar-SA"/>
        </w:rPr>
        <w:t>（需提供合同或验收证明）。</w:t>
      </w:r>
    </w:p>
    <w:p w14:paraId="66EB30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4.联合体投标要求</w:t>
      </w:r>
    </w:p>
    <w:p w14:paraId="09E05C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本工程不接受联合体投标，不允许分包、转包。</w:t>
      </w:r>
    </w:p>
    <w:p w14:paraId="6398FFD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五、评标办法</w:t>
      </w:r>
    </w:p>
    <w:p w14:paraId="267954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经评审的最低价法。</w:t>
      </w:r>
    </w:p>
    <w:p w14:paraId="6B85D50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六、招标文件的获取</w:t>
      </w:r>
    </w:p>
    <w:p w14:paraId="36A220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开标时间前，凭通知短信在山钢产城阳光采购平台免费下载招标文件。</w:t>
      </w:r>
    </w:p>
    <w:p w14:paraId="7BF9F79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七、投标文件递交时间及地点</w:t>
      </w:r>
    </w:p>
    <w:p w14:paraId="2F0D76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投标人应在投标截止时间前，通过山钢产城阳光采购平台上传电子投标文件。</w:t>
      </w:r>
    </w:p>
    <w:p w14:paraId="349EBCE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八、投标截止时间、开标时间及地点</w:t>
      </w:r>
    </w:p>
    <w:p w14:paraId="460897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以下载的招标文件载明的投标截止时间、开标时间和地点为准。</w:t>
      </w:r>
    </w:p>
    <w:p w14:paraId="561810E7">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报名资料及截止时间</w:t>
      </w:r>
    </w:p>
    <w:p w14:paraId="038C0971">
      <w:pPr>
        <w:autoSpaceDE w:val="0"/>
        <w:autoSpaceDN w:val="0"/>
        <w:adjustRightInd w:val="0"/>
        <w:spacing w:line="360" w:lineRule="auto"/>
        <w:ind w:firstLine="640" w:firstLineChars="200"/>
        <w:jc w:val="left"/>
        <w:rPr>
          <w:rFonts w:hint="eastAsia" w:ascii="仿宋" w:hAnsi="仿宋" w:eastAsia="仿宋" w:cs="宋体"/>
          <w:kern w:val="0"/>
          <w:sz w:val="28"/>
          <w:szCs w:val="28"/>
          <w:highlight w:val="none"/>
          <w:u w:val="none"/>
          <w:lang w:val="zh-CN"/>
        </w:rPr>
      </w:pPr>
      <w:r>
        <w:rPr>
          <w:rFonts w:hint="eastAsia" w:ascii="仿宋" w:hAnsi="仿宋" w:eastAsia="仿宋" w:cs="仿宋"/>
          <w:kern w:val="2"/>
          <w:sz w:val="32"/>
          <w:szCs w:val="32"/>
          <w:highlight w:val="none"/>
          <w:u w:val="none"/>
          <w:lang w:val="en-US"/>
        </w:rPr>
        <w:t>请报名人于</w:t>
      </w:r>
      <w:r>
        <w:rPr>
          <w:rFonts w:hint="eastAsia" w:ascii="仿宋" w:hAnsi="仿宋" w:eastAsia="仿宋" w:cs="仿宋"/>
          <w:kern w:val="2"/>
          <w:sz w:val="32"/>
          <w:szCs w:val="32"/>
          <w:u w:val="none"/>
          <w:lang w:val="en-US" w:eastAsia="zh-CN"/>
        </w:rPr>
        <w:t>2026</w:t>
      </w:r>
      <w:r>
        <w:rPr>
          <w:rFonts w:hint="eastAsia" w:ascii="仿宋" w:hAnsi="仿宋" w:eastAsia="仿宋" w:cs="仿宋"/>
          <w:color w:val="auto"/>
          <w:kern w:val="2"/>
          <w:sz w:val="32"/>
          <w:szCs w:val="32"/>
          <w:highlight w:val="none"/>
          <w:u w:val="none"/>
          <w:lang w:val="en-US"/>
        </w:rPr>
        <w:t>年</w:t>
      </w:r>
      <w:r>
        <w:rPr>
          <w:rFonts w:hint="eastAsia" w:ascii="仿宋" w:hAnsi="仿宋" w:eastAsia="仿宋" w:cs="仿宋"/>
          <w:kern w:val="2"/>
          <w:sz w:val="32"/>
          <w:szCs w:val="32"/>
          <w:u w:val="none"/>
          <w:lang w:val="en-US" w:eastAsia="zh-CN"/>
        </w:rPr>
        <w:t>5</w:t>
      </w:r>
      <w:r>
        <w:rPr>
          <w:rFonts w:hint="eastAsia" w:ascii="仿宋" w:hAnsi="仿宋" w:eastAsia="仿宋" w:cs="仿宋"/>
          <w:color w:val="auto"/>
          <w:kern w:val="2"/>
          <w:sz w:val="32"/>
          <w:szCs w:val="32"/>
          <w:highlight w:val="none"/>
          <w:u w:val="none"/>
          <w:lang w:val="en-US"/>
        </w:rPr>
        <w:t>月</w:t>
      </w:r>
      <w:r>
        <w:rPr>
          <w:rFonts w:hint="eastAsia" w:ascii="仿宋" w:hAnsi="仿宋" w:eastAsia="仿宋" w:cs="仿宋"/>
          <w:kern w:val="2"/>
          <w:sz w:val="32"/>
          <w:szCs w:val="32"/>
          <w:u w:val="none"/>
          <w:lang w:val="en-US" w:eastAsia="zh-CN"/>
        </w:rPr>
        <w:t>19</w:t>
      </w:r>
      <w:bookmarkStart w:id="0" w:name="_GoBack"/>
      <w:bookmarkEnd w:id="0"/>
      <w:r>
        <w:rPr>
          <w:rFonts w:hint="eastAsia" w:ascii="仿宋" w:hAnsi="仿宋" w:eastAsia="仿宋" w:cs="仿宋"/>
          <w:color w:val="auto"/>
          <w:kern w:val="2"/>
          <w:sz w:val="32"/>
          <w:szCs w:val="32"/>
          <w:highlight w:val="none"/>
          <w:u w:val="none"/>
          <w:lang w:val="en-US"/>
        </w:rPr>
        <w:t>日</w:t>
      </w:r>
      <w:r>
        <w:rPr>
          <w:rFonts w:hint="eastAsia" w:ascii="仿宋" w:hAnsi="仿宋" w:eastAsia="仿宋" w:cs="仿宋"/>
          <w:kern w:val="2"/>
          <w:sz w:val="32"/>
          <w:szCs w:val="32"/>
          <w:u w:val="none"/>
          <w:lang w:val="en-US" w:eastAsia="zh-CN"/>
        </w:rPr>
        <w:t>12时</w:t>
      </w:r>
      <w:r>
        <w:rPr>
          <w:rFonts w:hint="eastAsia" w:ascii="仿宋" w:hAnsi="仿宋" w:eastAsia="仿宋" w:cs="仿宋"/>
          <w:color w:val="auto"/>
          <w:kern w:val="2"/>
          <w:sz w:val="32"/>
          <w:szCs w:val="32"/>
          <w:highlight w:val="none"/>
          <w:u w:val="none"/>
          <w:lang w:val="en-US"/>
        </w:rPr>
        <w:t>前</w:t>
      </w:r>
      <w:r>
        <w:rPr>
          <w:rFonts w:hint="eastAsia" w:ascii="仿宋" w:hAnsi="仿宋" w:eastAsia="仿宋" w:cs="仿宋"/>
          <w:kern w:val="2"/>
          <w:sz w:val="32"/>
          <w:szCs w:val="32"/>
          <w:highlight w:val="none"/>
          <w:u w:val="none"/>
          <w:lang w:val="en-US"/>
        </w:rPr>
        <w:t>，将报名资料（营业执照扫描件、资质证书扫描件、业绩列表、</w:t>
      </w:r>
      <w:r>
        <w:rPr>
          <w:rFonts w:hint="eastAsia" w:ascii="仿宋" w:hAnsi="仿宋" w:eastAsia="仿宋" w:cs="仿宋"/>
          <w:kern w:val="2"/>
          <w:sz w:val="32"/>
          <w:szCs w:val="32"/>
          <w:highlight w:val="none"/>
          <w:u w:val="none"/>
          <w:lang w:val="en-US" w:eastAsia="zh-CN"/>
        </w:rPr>
        <w:t>主要</w:t>
      </w:r>
      <w:r>
        <w:rPr>
          <w:rFonts w:hint="eastAsia" w:ascii="仿宋" w:hAnsi="仿宋" w:eastAsia="仿宋" w:cs="仿宋"/>
          <w:kern w:val="2"/>
          <w:sz w:val="32"/>
          <w:szCs w:val="32"/>
          <w:highlight w:val="none"/>
          <w:u w:val="none"/>
          <w:lang w:val="en-US"/>
        </w:rPr>
        <w:t>业绩证明等）发送</w:t>
      </w:r>
      <w:r>
        <w:rPr>
          <w:rFonts w:hint="eastAsia" w:ascii="仿宋" w:hAnsi="仿宋" w:eastAsia="仿宋" w:cs="仿宋"/>
          <w:kern w:val="2"/>
          <w:sz w:val="32"/>
          <w:szCs w:val="32"/>
          <w:highlight w:val="none"/>
          <w:u w:val="none"/>
          <w:lang w:val="en-US" w:eastAsia="zh-CN"/>
        </w:rPr>
        <w:t>至</w:t>
      </w:r>
      <w:r>
        <w:rPr>
          <w:rFonts w:hint="eastAsia" w:ascii="仿宋" w:hAnsi="仿宋" w:eastAsia="仿宋" w:cs="仿宋"/>
          <w:kern w:val="2"/>
          <w:sz w:val="32"/>
          <w:szCs w:val="32"/>
          <w:highlight w:val="none"/>
          <w:u w:val="none"/>
          <w:lang w:val="en-US"/>
        </w:rPr>
        <w:t>邮箱</w:t>
      </w:r>
      <w:r>
        <w:rPr>
          <w:rFonts w:hint="eastAsia" w:ascii="仿宋" w:hAnsi="仿宋" w:eastAsia="仿宋" w:cs="仿宋"/>
          <w:kern w:val="2"/>
          <w:sz w:val="32"/>
          <w:szCs w:val="32"/>
          <w:highlight w:val="none"/>
          <w:u w:val="none"/>
          <w:lang w:val="en-US" w:eastAsia="zh-CN"/>
        </w:rPr>
        <w:t>：</w:t>
      </w:r>
      <w:r>
        <w:rPr>
          <w:rFonts w:ascii="微软雅黑" w:hAnsi="微软雅黑" w:eastAsia="微软雅黑" w:cs="微软雅黑"/>
          <w:i w:val="0"/>
          <w:iCs w:val="0"/>
          <w:caps w:val="0"/>
          <w:color w:val="21293A"/>
          <w:spacing w:val="0"/>
          <w:sz w:val="21"/>
          <w:szCs w:val="21"/>
          <w:highlight w:val="none"/>
          <w:u w:val="single"/>
          <w:shd w:val="clear" w:color="auto" w:fill="FFFFFF"/>
        </w:rPr>
        <w:t>xlwycbglb@163.com</w:t>
      </w:r>
      <w:r>
        <w:rPr>
          <w:rFonts w:hint="eastAsia" w:ascii="仿宋" w:hAnsi="仿宋" w:eastAsia="仿宋" w:cs="仿宋"/>
          <w:color w:val="FF0000"/>
          <w:kern w:val="2"/>
          <w:sz w:val="32"/>
          <w:szCs w:val="32"/>
          <w:highlight w:val="none"/>
          <w:u w:val="none"/>
          <w:lang w:val="en-US" w:eastAsia="zh-CN"/>
        </w:rPr>
        <w:t>（发送邮件后请致电）。</w:t>
      </w:r>
      <w:r>
        <w:rPr>
          <w:rFonts w:hint="eastAsia" w:ascii="仿宋" w:hAnsi="仿宋" w:eastAsia="仿宋" w:cs="仿宋"/>
          <w:kern w:val="2"/>
          <w:sz w:val="32"/>
          <w:szCs w:val="32"/>
          <w:highlight w:val="none"/>
          <w:u w:val="none"/>
          <w:lang w:val="en-US"/>
        </w:rPr>
        <w:t>请在邮件中注明联系人及联系电话，</w:t>
      </w:r>
      <w:r>
        <w:rPr>
          <w:rFonts w:hint="eastAsia" w:ascii="仿宋" w:hAnsi="仿宋" w:eastAsia="仿宋" w:cs="仿宋"/>
          <w:b w:val="0"/>
          <w:kern w:val="2"/>
          <w:sz w:val="32"/>
          <w:szCs w:val="32"/>
          <w:highlight w:val="none"/>
          <w:u w:val="none"/>
          <w:lang w:val="en-US"/>
        </w:rPr>
        <w:t>邮件主题：</w:t>
      </w:r>
      <w:r>
        <w:rPr>
          <w:rFonts w:hint="eastAsia" w:ascii="仿宋" w:hAnsi="仿宋" w:eastAsia="仿宋" w:cs="仿宋"/>
          <w:b w:val="0"/>
          <w:kern w:val="2"/>
          <w:sz w:val="32"/>
          <w:szCs w:val="32"/>
          <w:highlight w:val="none"/>
          <w:u w:val="none"/>
          <w:lang w:val="en-US" w:eastAsia="zh-CN"/>
        </w:rPr>
        <w:t>项目名称+</w:t>
      </w:r>
      <w:r>
        <w:rPr>
          <w:rFonts w:hint="eastAsia" w:ascii="仿宋" w:hAnsi="仿宋" w:eastAsia="仿宋" w:cs="仿宋"/>
          <w:b w:val="0"/>
          <w:kern w:val="2"/>
          <w:sz w:val="32"/>
          <w:szCs w:val="32"/>
          <w:u w:val="none"/>
          <w:lang w:val="en-US" w:eastAsia="zh-CN"/>
        </w:rPr>
        <w:t>工程名称</w:t>
      </w:r>
      <w:r>
        <w:rPr>
          <w:rFonts w:hint="eastAsia" w:ascii="仿宋" w:hAnsi="仿宋" w:eastAsia="仿宋" w:cs="仿宋"/>
          <w:b w:val="0"/>
          <w:kern w:val="2"/>
          <w:sz w:val="32"/>
          <w:szCs w:val="32"/>
          <w:highlight w:val="none"/>
          <w:u w:val="none"/>
          <w:lang w:val="en-US"/>
        </w:rPr>
        <w:t>+</w:t>
      </w:r>
      <w:r>
        <w:rPr>
          <w:rFonts w:hint="eastAsia" w:ascii="仿宋" w:hAnsi="仿宋" w:eastAsia="仿宋" w:cs="仿宋"/>
          <w:b w:val="0"/>
          <w:kern w:val="2"/>
          <w:sz w:val="32"/>
          <w:szCs w:val="32"/>
          <w:highlight w:val="none"/>
          <w:u w:val="none"/>
          <w:lang w:val="en-US" w:eastAsia="zh-CN"/>
        </w:rPr>
        <w:t>报名</w:t>
      </w:r>
      <w:r>
        <w:rPr>
          <w:rFonts w:hint="eastAsia" w:ascii="仿宋" w:hAnsi="仿宋" w:eastAsia="仿宋" w:cs="仿宋"/>
          <w:b w:val="0"/>
          <w:kern w:val="2"/>
          <w:sz w:val="32"/>
          <w:szCs w:val="32"/>
          <w:highlight w:val="none"/>
          <w:u w:val="none"/>
          <w:lang w:val="en-US"/>
        </w:rPr>
        <w:t>公司名称</w:t>
      </w:r>
      <w:r>
        <w:rPr>
          <w:rFonts w:hint="eastAsia" w:ascii="仿宋" w:hAnsi="仿宋" w:eastAsia="仿宋" w:cs="仿宋"/>
          <w:kern w:val="2"/>
          <w:sz w:val="32"/>
          <w:szCs w:val="32"/>
          <w:highlight w:val="none"/>
          <w:u w:val="none"/>
          <w:lang w:val="en-US"/>
        </w:rPr>
        <w:t>。逾期报名不予受理。</w:t>
      </w:r>
    </w:p>
    <w:p w14:paraId="75F2FD6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十、资格审查办法和方式</w:t>
      </w:r>
    </w:p>
    <w:p w14:paraId="40ECA2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有限数量制，合格投标人数量根据实际情况确认。</w:t>
      </w:r>
    </w:p>
    <w:p w14:paraId="39556BD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十一、招标人联系地址、联系人及联系方式</w:t>
      </w:r>
    </w:p>
    <w:p w14:paraId="634691A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1.招标人地址：</w:t>
      </w:r>
      <w:r>
        <w:rPr>
          <w:rFonts w:hint="eastAsia" w:ascii="仿宋" w:hAnsi="仿宋" w:eastAsia="仿宋" w:cs="仿宋"/>
          <w:kern w:val="0"/>
          <w:sz w:val="32"/>
          <w:szCs w:val="32"/>
          <w:u w:val="none"/>
          <w:lang w:val="en-US" w:eastAsia="zh-CN"/>
        </w:rPr>
        <w:t>上海市宝山区顾村镇言观路388弄</w:t>
      </w:r>
      <w:r>
        <w:rPr>
          <w:rFonts w:hint="eastAsia" w:ascii="仿宋" w:hAnsi="仿宋" w:eastAsia="仿宋" w:cs="仿宋"/>
          <w:sz w:val="32"/>
          <w:szCs w:val="32"/>
          <w:vertAlign w:val="baseline"/>
          <w:lang w:val="en-US" w:eastAsia="zh-CN"/>
        </w:rPr>
        <w:t>尚北雅苑小区物业服务中心。</w:t>
      </w:r>
    </w:p>
    <w:p w14:paraId="14DECAF8">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2.招标联系人：（姓名：李女士，</w:t>
      </w:r>
      <w:r>
        <w:rPr>
          <w:rFonts w:hint="eastAsia" w:ascii="仿宋" w:hAnsi="仿宋" w:eastAsia="仿宋" w:cs="仿宋"/>
          <w:sz w:val="32"/>
          <w:szCs w:val="32"/>
          <w:lang w:val="en-US" w:eastAsia="zh-CN"/>
        </w:rPr>
        <w:t>电话：1876527768）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99F1FE"/>
    <w:multiLevelType w:val="singleLevel"/>
    <w:tmpl w:val="5599F1F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0D2D1A"/>
    <w:rsid w:val="080D2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widowControl/>
      <w:adjustRightInd w:val="0"/>
      <w:snapToGrid w:val="0"/>
      <w:spacing w:line="560" w:lineRule="exact"/>
      <w:jc w:val="left"/>
    </w:pPr>
    <w:rPr>
      <w:rFonts w:ascii="Arial" w:hAnsi="Arial" w:eastAsia="仿宋_GB2312" w:cs="Times New Roman"/>
      <w:kern w:val="0"/>
      <w:sz w:val="32"/>
    </w:rPr>
  </w:style>
  <w:style w:type="paragraph" w:styleId="3">
    <w:name w:val="Body Text Indent"/>
    <w:basedOn w:val="1"/>
    <w:next w:val="1"/>
    <w:qFormat/>
    <w:uiPriority w:val="0"/>
    <w:pPr>
      <w:ind w:firstLine="640" w:firstLineChars="200"/>
    </w:pPr>
    <w:rPr>
      <w:rFonts w:ascii="仿宋_GB2312" w:hAnsi="宋体" w:eastAsia="仿宋_GB2312"/>
      <w:sz w:val="32"/>
    </w:rPr>
  </w:style>
  <w:style w:type="paragraph" w:styleId="4">
    <w:name w:val="Balloon Text"/>
    <w:basedOn w:val="1"/>
    <w:qFormat/>
    <w:uiPriority w:val="0"/>
    <w:rPr>
      <w:rFonts w:eastAsia="宋体"/>
      <w:kern w:val="0"/>
      <w:sz w:val="18"/>
      <w:szCs w:val="18"/>
    </w:rPr>
  </w:style>
  <w:style w:type="paragraph" w:styleId="5">
    <w:name w:val="Body Text First Indent 2"/>
    <w:basedOn w:val="3"/>
    <w:next w:val="1"/>
    <w:qFormat/>
    <w:uiPriority w:val="99"/>
    <w:pPr>
      <w:ind w:firstLine="420" w:firstLineChars="200"/>
    </w:pPr>
    <w:rPr>
      <w:szCs w:val="24"/>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2026-05-14T02:51:00Z</dcterms:created>
  <dc:creator>李书熠</dc:creator>
  <cp:lastModifiedBy>李书熠</cp:lastModifiedBy>
  <dcterms:modified xsi:type="dcterms:W3CDTF">2026-05-14T03:05:31Z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5E98B535332E48E18307D1F46E328683_11</vt:lpwstr>
  </property>
  <property fmtid="{D5CDD505-2E9C-101B-9397-08002B2CF9AE}" pid="4" name="KSOTemplateDocerSaveRecord">
    <vt:lpwstr>eyJoZGlkIjoiZjhhZDg5MzkxYTYxMTMzMzBhNTBhZTRlYzRjMDA2YzQiLCJ1c2VySWQiOiI0NDAzNjQxNTkifQ==</vt:lpwstr>
  </property>
</Properties>
</file>